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Küchenausstattung; Neubau Kita Schwarzenhol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- Küchenausstattung;Neubau Kita Schwarzenholz
Teilabruch der ehemaligen Grundschule Schwarzenhol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